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2" w:rsidRDefault="00140172">
      <w:pPr>
        <w:spacing w:line="240" w:lineRule="exact"/>
      </w:pPr>
    </w:p>
    <w:p w:rsidR="00140172" w:rsidRDefault="00140172">
      <w:pPr>
        <w:spacing w:line="240" w:lineRule="exact"/>
      </w:pPr>
    </w:p>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E94B16">
        <w:t>December 4</w:t>
      </w:r>
      <w:r w:rsidR="00633CBE">
        <w:t xml:space="preserve">, </w:t>
      </w:r>
      <w:r w:rsidR="00DF5170">
        <w:t>201</w:t>
      </w:r>
      <w:r w:rsidR="001435E1">
        <w:t>4</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D87C23" w:rsidRDefault="00BF66C1">
      <w:pPr>
        <w:spacing w:line="240" w:lineRule="exact"/>
      </w:pPr>
      <w:r>
        <w:tab/>
      </w: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C40950" w:rsidRDefault="00BF66C1">
      <w:pPr>
        <w:spacing w:line="240" w:lineRule="exact"/>
      </w:pPr>
      <w:r>
        <w:tab/>
      </w:r>
      <w:r w:rsidR="00C40950">
        <w:t>C. Sherman Allen</w:t>
      </w:r>
      <w:r w:rsidR="00C40950">
        <w:tab/>
      </w:r>
      <w:r w:rsidR="00C40950">
        <w:tab/>
        <w:t>Commissioner</w:t>
      </w:r>
      <w:r w:rsidR="00DF1D95">
        <w:t xml:space="preserve"> </w:t>
      </w:r>
    </w:p>
    <w:p w:rsidR="0042595F" w:rsidRDefault="0042595F">
      <w:pPr>
        <w:spacing w:line="240" w:lineRule="exact"/>
      </w:pPr>
      <w:r>
        <w:tab/>
        <w:t>Cheri Porter-Jackson</w:t>
      </w:r>
      <w:r>
        <w:tab/>
      </w:r>
      <w:r>
        <w:tab/>
        <w:t>Chief Clerk</w:t>
      </w:r>
    </w:p>
    <w:p w:rsidR="00DF1D95" w:rsidRDefault="00DF1D95">
      <w:pPr>
        <w:spacing w:line="240" w:lineRule="exact"/>
      </w:pPr>
      <w:r>
        <w:tab/>
        <w:t>Gina Chatfield</w:t>
      </w:r>
      <w:r>
        <w:tab/>
      </w:r>
      <w:r>
        <w:tab/>
      </w:r>
      <w:r>
        <w:tab/>
        <w:t>Deputy Chief Clerk</w:t>
      </w:r>
    </w:p>
    <w:p w:rsidR="006E0B5F" w:rsidRDefault="006E0B5F">
      <w:pPr>
        <w:spacing w:line="240" w:lineRule="exact"/>
      </w:pPr>
      <w:r>
        <w:tab/>
        <w:t>Ted Watts, Esq</w:t>
      </w:r>
      <w:r w:rsidR="00D45623">
        <w:t>.</w:t>
      </w:r>
      <w:r>
        <w:tab/>
      </w:r>
      <w:r>
        <w:tab/>
        <w:t>Solicitor</w:t>
      </w:r>
    </w:p>
    <w:p w:rsidR="00A72B95" w:rsidRDefault="00A72B95">
      <w:pPr>
        <w:spacing w:line="240" w:lineRule="exact"/>
      </w:pPr>
      <w:r>
        <w:tab/>
        <w:t>Jody Marley</w:t>
      </w:r>
      <w:r>
        <w:tab/>
      </w:r>
      <w:r>
        <w:tab/>
      </w:r>
      <w:r>
        <w:tab/>
        <w:t>C</w:t>
      </w:r>
      <w:r w:rsidR="00DF1D95">
        <w:t xml:space="preserve">hief </w:t>
      </w:r>
      <w:r>
        <w:t>F</w:t>
      </w:r>
      <w:r w:rsidR="00DF1D95">
        <w:t xml:space="preserve">inancial </w:t>
      </w:r>
      <w:r>
        <w:t>O</w:t>
      </w:r>
      <w:r w:rsidR="00DF1D95">
        <w:t>fficer</w:t>
      </w:r>
    </w:p>
    <w:p w:rsidR="00D265C3" w:rsidRDefault="00D265C3">
      <w:pPr>
        <w:spacing w:line="240" w:lineRule="exact"/>
      </w:pPr>
      <w:r>
        <w:tab/>
        <w:t>Mark Lessig</w:t>
      </w:r>
      <w:r>
        <w:tab/>
      </w:r>
      <w:r>
        <w:tab/>
      </w:r>
      <w:r>
        <w:tab/>
        <w:t>County Administrator</w:t>
      </w:r>
    </w:p>
    <w:p w:rsidR="004A1F14" w:rsidRDefault="004A1F14">
      <w:pPr>
        <w:spacing w:line="240" w:lineRule="exact"/>
      </w:pPr>
      <w:r>
        <w:tab/>
        <w:t>Susan Lotarski</w:t>
      </w:r>
      <w:r>
        <w:tab/>
      </w:r>
      <w:r>
        <w:tab/>
      </w:r>
      <w:r>
        <w:tab/>
        <w:t>Human Resources Principal Deputy Director</w:t>
      </w:r>
    </w:p>
    <w:p w:rsidR="00DF1D95" w:rsidRDefault="00612904" w:rsidP="004A1F14">
      <w:pPr>
        <w:spacing w:line="240" w:lineRule="exact"/>
      </w:pPr>
      <w:r>
        <w:tab/>
      </w:r>
      <w:r w:rsidR="00DF1D95">
        <w:t>Christine Krzysiak</w:t>
      </w:r>
      <w:r w:rsidR="00DF1D95">
        <w:tab/>
      </w:r>
      <w:r w:rsidR="00DF1D95">
        <w:tab/>
      </w:r>
      <w:r w:rsidR="00E94B16">
        <w:t xml:space="preserve">County </w:t>
      </w:r>
      <w:r w:rsidR="00DF1D95">
        <w:t>Treasurer</w:t>
      </w:r>
    </w:p>
    <w:p w:rsidR="00E94B16" w:rsidRDefault="00E94B16" w:rsidP="004A1F14">
      <w:pPr>
        <w:spacing w:line="240" w:lineRule="exact"/>
      </w:pPr>
      <w:r>
        <w:tab/>
        <w:t>Brittany Johnston</w:t>
      </w:r>
      <w:r>
        <w:tab/>
      </w:r>
      <w:r>
        <w:tab/>
      </w:r>
      <w:r w:rsidRPr="00E94B16">
        <w:t xml:space="preserve">Deputy Director, Human Resources </w:t>
      </w:r>
    </w:p>
    <w:p w:rsidR="00DF1D95" w:rsidRDefault="00E94B16" w:rsidP="00DF1D95">
      <w:pPr>
        <w:spacing w:line="240" w:lineRule="exact"/>
        <w:ind w:firstLine="720"/>
      </w:pPr>
      <w:r>
        <w:t>Kevin Nicholson</w:t>
      </w:r>
      <w:r>
        <w:tab/>
      </w:r>
      <w:r>
        <w:tab/>
        <w:t>911 Director</w:t>
      </w:r>
    </w:p>
    <w:p w:rsidR="00AF0F73" w:rsidRDefault="00E94B16" w:rsidP="00AF0F73">
      <w:pPr>
        <w:spacing w:line="240" w:lineRule="exact"/>
        <w:ind w:firstLine="720"/>
      </w:pPr>
      <w:r>
        <w:t>Phil Baranyai</w:t>
      </w:r>
      <w:r>
        <w:tab/>
      </w:r>
      <w:r>
        <w:tab/>
      </w:r>
      <w:r>
        <w:tab/>
      </w:r>
      <w:r w:rsidR="00AF0F73">
        <w:t>Information Services Manager</w:t>
      </w:r>
    </w:p>
    <w:p w:rsidR="00E94B16" w:rsidRDefault="00E94B16" w:rsidP="00DF1D95">
      <w:pPr>
        <w:spacing w:line="240" w:lineRule="exact"/>
        <w:ind w:firstLine="720"/>
      </w:pPr>
      <w:r>
        <w:t>Amy Schmidt</w:t>
      </w:r>
      <w:r w:rsidR="00AF0F73">
        <w:tab/>
      </w:r>
      <w:r w:rsidR="00AF0F73">
        <w:tab/>
      </w:r>
      <w:r w:rsidR="00AF0F73">
        <w:tab/>
        <w:t>Planning Grants Administrator</w:t>
      </w:r>
    </w:p>
    <w:p w:rsidR="00E94B16" w:rsidRDefault="00E94B16" w:rsidP="00DF1D95">
      <w:pPr>
        <w:spacing w:line="240" w:lineRule="exact"/>
        <w:ind w:firstLine="720"/>
      </w:pPr>
      <w:r>
        <w:t>Alan Knapp</w:t>
      </w:r>
      <w:r w:rsidR="00AF0F73">
        <w:tab/>
      </w:r>
      <w:r w:rsidR="00AF0F73">
        <w:tab/>
      </w:r>
      <w:r w:rsidR="00AF0F73">
        <w:tab/>
        <w:t>Planning Director</w:t>
      </w:r>
    </w:p>
    <w:p w:rsidR="00E94B16" w:rsidRDefault="00E94B16" w:rsidP="00DF1D95">
      <w:pPr>
        <w:spacing w:line="240" w:lineRule="exact"/>
        <w:ind w:firstLine="720"/>
      </w:pPr>
      <w:r>
        <w:t>Mark Weindorf</w:t>
      </w:r>
      <w:r w:rsidR="00AF0F73">
        <w:tab/>
      </w:r>
      <w:r w:rsidR="00AF0F73">
        <w:tab/>
        <w:t>Director of Human Services</w:t>
      </w:r>
    </w:p>
    <w:p w:rsidR="00E94B16" w:rsidRDefault="00E94B16" w:rsidP="00DF1D95">
      <w:pPr>
        <w:spacing w:line="240" w:lineRule="exact"/>
        <w:ind w:firstLine="720"/>
      </w:pPr>
      <w:r>
        <w:t>Neil Fratus</w:t>
      </w:r>
      <w:r w:rsidR="00AF0F73">
        <w:tab/>
      </w:r>
      <w:r w:rsidR="00AF0F73">
        <w:tab/>
      </w:r>
      <w:r w:rsidR="00AF0F73">
        <w:tab/>
        <w:t>Chief Deputy Sheriff</w:t>
      </w:r>
    </w:p>
    <w:p w:rsidR="003006CF" w:rsidRDefault="00D265C3" w:rsidP="00D85836">
      <w:pPr>
        <w:spacing w:line="240" w:lineRule="exact"/>
      </w:pPr>
      <w:r>
        <w:tab/>
      </w:r>
      <w:r w:rsidR="00DF1D95">
        <w:t>Diana Perry</w:t>
      </w:r>
      <w:r w:rsidR="00DF1D95">
        <w:tab/>
      </w:r>
      <w:r w:rsidR="00DF1D95">
        <w:tab/>
      </w:r>
      <w:r w:rsidR="00DF1D95">
        <w:tab/>
      </w:r>
      <w:r w:rsidR="003006CF">
        <w:t>Auditor</w:t>
      </w:r>
    </w:p>
    <w:p w:rsidR="003006CF" w:rsidRDefault="003006CF" w:rsidP="00D85836">
      <w:pPr>
        <w:spacing w:line="240" w:lineRule="exact"/>
      </w:pPr>
      <w:r>
        <w:tab/>
        <w:t>Christopher Soff</w:t>
      </w:r>
      <w:r>
        <w:tab/>
      </w:r>
      <w:r>
        <w:tab/>
        <w:t>Mayor</w:t>
      </w:r>
      <w:r w:rsidR="00AA3FDF">
        <w:t xml:space="preserve"> City of Meadville</w:t>
      </w:r>
    </w:p>
    <w:p w:rsidR="00E94B16" w:rsidRDefault="00E94B16" w:rsidP="00D85836">
      <w:pPr>
        <w:spacing w:line="240" w:lineRule="exact"/>
      </w:pPr>
      <w:r>
        <w:tab/>
        <w:t>Tim Giebel</w:t>
      </w:r>
      <w:r>
        <w:tab/>
      </w:r>
      <w:r>
        <w:tab/>
      </w:r>
      <w:r>
        <w:tab/>
        <w:t>CATA Director of Transportation</w:t>
      </w:r>
    </w:p>
    <w:p w:rsidR="005E3ED7" w:rsidRDefault="00E94B16" w:rsidP="00D85836">
      <w:pPr>
        <w:spacing w:line="240" w:lineRule="exact"/>
      </w:pPr>
      <w:r>
        <w:tab/>
      </w:r>
      <w:r w:rsidR="004A1F14">
        <w:t>Gary Manning</w:t>
      </w:r>
      <w:r w:rsidR="004A1F14">
        <w:tab/>
      </w:r>
      <w:r w:rsidR="004A1F14">
        <w:tab/>
      </w:r>
      <w:r w:rsidR="005E3ED7">
        <w:tab/>
        <w:t>Citizen</w:t>
      </w:r>
    </w:p>
    <w:p w:rsidR="002C392E" w:rsidRDefault="007800F4"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E94B16" w:rsidRDefault="00E94B16" w:rsidP="007F4031">
      <w:pPr>
        <w:spacing w:line="240" w:lineRule="exact"/>
      </w:pPr>
      <w:r>
        <w:tab/>
        <w:t>Gary Young</w:t>
      </w:r>
      <w:r>
        <w:tab/>
      </w:r>
      <w:r>
        <w:tab/>
      </w:r>
      <w:r>
        <w:tab/>
        <w:t>Citizen</w:t>
      </w:r>
    </w:p>
    <w:p w:rsidR="00B87DD4" w:rsidRDefault="00B87DD4" w:rsidP="007F4031">
      <w:pPr>
        <w:spacing w:line="240" w:lineRule="exact"/>
      </w:pPr>
      <w:r>
        <w:tab/>
      </w:r>
      <w:r w:rsidR="004223B3">
        <w:t>Ed</w:t>
      </w:r>
      <w:r>
        <w:t xml:space="preserve"> Alexatos</w:t>
      </w:r>
      <w:r>
        <w:tab/>
      </w:r>
      <w:r>
        <w:tab/>
      </w:r>
      <w:r w:rsidR="004223B3">
        <w:tab/>
      </w:r>
      <w:r>
        <w:t>Citizen</w:t>
      </w:r>
    </w:p>
    <w:p w:rsidR="00E94B16" w:rsidRDefault="00E94B16" w:rsidP="007F4031">
      <w:pPr>
        <w:spacing w:line="240" w:lineRule="exact"/>
      </w:pPr>
      <w:r>
        <w:tab/>
        <w:t>Andy Alm</w:t>
      </w:r>
      <w:r>
        <w:tab/>
      </w:r>
      <w:r>
        <w:tab/>
      </w:r>
      <w:r>
        <w:tab/>
        <w:t>Forever Broadcasting</w:t>
      </w:r>
    </w:p>
    <w:p w:rsidR="007800F4" w:rsidRDefault="00CD62BF" w:rsidP="007F4031">
      <w:pPr>
        <w:spacing w:line="240" w:lineRule="exact"/>
      </w:pPr>
      <w:r>
        <w:tab/>
      </w:r>
      <w:r w:rsidR="004A1F14">
        <w:t>Keith Gushard</w:t>
      </w:r>
      <w:r w:rsidR="00DF1D95">
        <w:tab/>
      </w:r>
      <w:r w:rsidR="007800F4">
        <w:tab/>
      </w:r>
      <w:r w:rsidR="007800F4">
        <w:tab/>
        <w:t>Meadville Tribune</w:t>
      </w:r>
    </w:p>
    <w:p w:rsidR="007800F4" w:rsidRDefault="005E3ED7" w:rsidP="00AC5CE3">
      <w:pPr>
        <w:spacing w:line="240" w:lineRule="exact"/>
      </w:pPr>
      <w:r>
        <w:tab/>
      </w:r>
      <w:r w:rsidR="00E94B16">
        <w:t>Jeff Cory</w:t>
      </w:r>
      <w:r w:rsidR="0048004A">
        <w:tab/>
      </w:r>
      <w:r w:rsidR="0048004A">
        <w:tab/>
      </w:r>
      <w:r w:rsidR="0048004A">
        <w:tab/>
        <w:t>Armst</w:t>
      </w:r>
      <w:r w:rsidR="0052391A">
        <w:t>r</w:t>
      </w:r>
      <w:r w:rsidR="0048004A">
        <w:t>ong</w:t>
      </w:r>
    </w:p>
    <w:p w:rsidR="00612904" w:rsidRDefault="00DF1D95" w:rsidP="00AC5CE3">
      <w:pPr>
        <w:spacing w:line="240" w:lineRule="exact"/>
      </w:pPr>
      <w:r>
        <w:tab/>
      </w:r>
      <w:r w:rsidR="00612904">
        <w:tab/>
      </w:r>
      <w:r w:rsidR="00612904">
        <w:tab/>
      </w:r>
    </w:p>
    <w:p w:rsidR="00140172" w:rsidRDefault="0042595F" w:rsidP="00AC5CE3">
      <w:pPr>
        <w:spacing w:line="240" w:lineRule="exact"/>
      </w:pPr>
      <w:r>
        <w:tab/>
      </w:r>
    </w:p>
    <w:p w:rsidR="00140172" w:rsidRDefault="00B66215" w:rsidP="00AC5CE3">
      <w:pPr>
        <w:spacing w:line="240" w:lineRule="exact"/>
      </w:pPr>
      <w:r>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B845A2" w:rsidRDefault="00176586" w:rsidP="003339BC">
      <w:r>
        <w:t xml:space="preserve">Mr. </w:t>
      </w:r>
      <w:r w:rsidR="00D87C23">
        <w:t>Allen</w:t>
      </w:r>
      <w:r>
        <w:t xml:space="preserve"> made a motion to approve the minutes from the </w:t>
      </w:r>
      <w:r w:rsidR="00F74A10">
        <w:t xml:space="preserve">November </w:t>
      </w:r>
      <w:r w:rsidR="0052789E">
        <w:t>20</w:t>
      </w:r>
      <w:r>
        <w:t xml:space="preserve">, 2014 Commissioners Meeting. Mr. </w:t>
      </w:r>
      <w:r w:rsidR="00D87C23">
        <w:t>Lynch</w:t>
      </w:r>
      <w:r>
        <w:t xml:space="preserve"> seconded the motion and it carried.</w:t>
      </w:r>
    </w:p>
    <w:p w:rsidR="00176586" w:rsidRDefault="00176586" w:rsidP="003339BC"/>
    <w:p w:rsidR="00176586" w:rsidRDefault="00176586" w:rsidP="003339BC">
      <w:r>
        <w:t xml:space="preserve">Mr. </w:t>
      </w:r>
      <w:r w:rsidR="00D87C23">
        <w:t>Allen</w:t>
      </w:r>
      <w:r w:rsidR="004223B3">
        <w:t xml:space="preserve"> </w:t>
      </w:r>
      <w:r>
        <w:t xml:space="preserve">made a motion to approve the minutes from the </w:t>
      </w:r>
      <w:r w:rsidR="0052789E">
        <w:t>Dec</w:t>
      </w:r>
      <w:r w:rsidR="00F74A10">
        <w:t xml:space="preserve">ember </w:t>
      </w:r>
      <w:r w:rsidR="0052789E">
        <w:t>2</w:t>
      </w:r>
      <w:r w:rsidR="00C673DC">
        <w:t>,</w:t>
      </w:r>
      <w:r w:rsidR="00C36B02">
        <w:t xml:space="preserve"> 2014 Work Session</w:t>
      </w:r>
      <w:r>
        <w:t xml:space="preserve">s. Mr. </w:t>
      </w:r>
      <w:r w:rsidR="00D87C23">
        <w:t>Lynch</w:t>
      </w:r>
      <w:r>
        <w:t xml:space="preserve"> seconded the motion and it carried.</w:t>
      </w:r>
    </w:p>
    <w:p w:rsidR="009C485E" w:rsidRDefault="009C485E" w:rsidP="003339BC"/>
    <w:p w:rsidR="00176586" w:rsidRDefault="00176586" w:rsidP="003339BC">
      <w:r>
        <w:t>Mr. Lynch made a motion to approve the payment of bills in the amount of $</w:t>
      </w:r>
      <w:r w:rsidR="00706D5F">
        <w:t>2,152,952.26</w:t>
      </w:r>
      <w:r>
        <w:t xml:space="preserve"> for the period ending </w:t>
      </w:r>
      <w:r w:rsidR="00706D5F">
        <w:t>Dec</w:t>
      </w:r>
      <w:r w:rsidR="00D87C23">
        <w:t>em</w:t>
      </w:r>
      <w:r w:rsidR="006D4762">
        <w:t xml:space="preserve">ber </w:t>
      </w:r>
      <w:r w:rsidR="00706D5F">
        <w:t>3</w:t>
      </w:r>
      <w:r w:rsidR="000F704B">
        <w:t xml:space="preserve">, </w:t>
      </w:r>
      <w:r>
        <w:t xml:space="preserve">2014. Mr. </w:t>
      </w:r>
      <w:r w:rsidR="00D87C23">
        <w:t xml:space="preserve">Allen </w:t>
      </w:r>
      <w:r>
        <w:t>seconded the motion and it carried.</w:t>
      </w:r>
    </w:p>
    <w:p w:rsidR="00176586" w:rsidRDefault="00176586" w:rsidP="003339BC"/>
    <w:p w:rsidR="00176586" w:rsidRPr="002733B1" w:rsidRDefault="00176586" w:rsidP="003339BC">
      <w:pPr>
        <w:rPr>
          <w:color w:val="FF0000"/>
        </w:rPr>
      </w:pPr>
      <w:r>
        <w:t>Mr. Weider</w:t>
      </w:r>
      <w:r w:rsidR="00627AF4">
        <w:t xml:space="preserve">spahn announced that there </w:t>
      </w:r>
      <w:r w:rsidR="002733B1" w:rsidRPr="002733B1">
        <w:t>were</w:t>
      </w:r>
      <w:r w:rsidR="002733B1">
        <w:t xml:space="preserve"> Executive Sessions held on </w:t>
      </w:r>
      <w:r w:rsidR="00706D5F">
        <w:t>Dec</w:t>
      </w:r>
      <w:r w:rsidR="00F74A10">
        <w:t xml:space="preserve">ember </w:t>
      </w:r>
      <w:r w:rsidR="00706D5F">
        <w:t>2 and 3</w:t>
      </w:r>
      <w:r w:rsidR="002733B1">
        <w:t>, 2014</w:t>
      </w:r>
      <w:r w:rsidR="00706D5F">
        <w:t xml:space="preserve"> on Salary Board Adjustments </w:t>
      </w:r>
      <w:r w:rsidR="00291B99">
        <w:t xml:space="preserve">and </w:t>
      </w:r>
      <w:r w:rsidR="00706D5F">
        <w:t>Dec</w:t>
      </w:r>
      <w:r w:rsidR="00F74A10">
        <w:t xml:space="preserve">ember </w:t>
      </w:r>
      <w:r w:rsidR="00706D5F">
        <w:t>3</w:t>
      </w:r>
      <w:r w:rsidR="00291B99">
        <w:t xml:space="preserve">, 2014 on </w:t>
      </w:r>
      <w:r w:rsidR="00706D5F">
        <w:t>Real Estate</w:t>
      </w:r>
      <w:r w:rsidR="00291B99">
        <w:t>.</w:t>
      </w:r>
    </w:p>
    <w:p w:rsidR="00C120CE" w:rsidRDefault="00C120CE" w:rsidP="003339BC"/>
    <w:p w:rsidR="00A43DBF" w:rsidRDefault="00A43DBF" w:rsidP="00374317">
      <w:pPr>
        <w:rPr>
          <w:u w:val="single"/>
        </w:rPr>
      </w:pPr>
    </w:p>
    <w:p w:rsidR="003927A3" w:rsidRDefault="003927A3" w:rsidP="00374317">
      <w:pPr>
        <w:rPr>
          <w:u w:val="single"/>
        </w:rPr>
      </w:pPr>
      <w:r>
        <w:rPr>
          <w:u w:val="single"/>
        </w:rPr>
        <w:t>Public Comment:</w:t>
      </w:r>
    </w:p>
    <w:p w:rsidR="006B2129" w:rsidRDefault="00706D5F" w:rsidP="00706D5F">
      <w:pPr>
        <w:ind w:left="720"/>
      </w:pPr>
      <w:r>
        <w:t>There were no public comments at this time.</w:t>
      </w:r>
    </w:p>
    <w:p w:rsidR="006B2129" w:rsidRDefault="006B2129" w:rsidP="00374317"/>
    <w:p w:rsidR="00A43DBF" w:rsidRDefault="00A43DBF" w:rsidP="00374317"/>
    <w:p w:rsidR="006B2129" w:rsidRDefault="006B2129" w:rsidP="00374317">
      <w:pPr>
        <w:rPr>
          <w:u w:val="single"/>
        </w:rPr>
      </w:pPr>
      <w:r>
        <w:rPr>
          <w:u w:val="single"/>
        </w:rPr>
        <w:t>Official Business:</w:t>
      </w:r>
    </w:p>
    <w:p w:rsidR="00291B99" w:rsidRDefault="00291B99" w:rsidP="00374317"/>
    <w:p w:rsidR="00EC787B" w:rsidRDefault="00EC787B" w:rsidP="00374317">
      <w:r>
        <w:t xml:space="preserve">Mr. </w:t>
      </w:r>
      <w:r w:rsidR="00041208">
        <w:t>Allen</w:t>
      </w:r>
      <w:r>
        <w:t xml:space="preserve"> made a motion to approve the </w:t>
      </w:r>
      <w:r w:rsidR="00706D5F">
        <w:t>reappointment of Jim Becker of the Titusville Redevelopment Authority to a four year term running January 1, 2015 to December 31, 2018</w:t>
      </w:r>
      <w:r>
        <w:t xml:space="preserve">. Mr. </w:t>
      </w:r>
      <w:r w:rsidR="00041208">
        <w:t>Lynch</w:t>
      </w:r>
      <w:r>
        <w:t xml:space="preserve"> seconded and the motion carried.</w:t>
      </w:r>
    </w:p>
    <w:p w:rsidR="00EC787B" w:rsidRDefault="00EC787B" w:rsidP="00374317"/>
    <w:p w:rsidR="00EC787B" w:rsidRDefault="00EC787B" w:rsidP="00041208">
      <w:r>
        <w:t xml:space="preserve">Mr. </w:t>
      </w:r>
      <w:r w:rsidR="00D87C23">
        <w:t>Lynch</w:t>
      </w:r>
      <w:r>
        <w:t xml:space="preserve"> made a motion to </w:t>
      </w:r>
      <w:r w:rsidR="00041208">
        <w:t xml:space="preserve">approve the </w:t>
      </w:r>
      <w:r w:rsidR="00706D5F">
        <w:t>Formal Notice to Proceed for Rabe Environmental on the HVAC Project at the Care Center</w:t>
      </w:r>
      <w:r w:rsidR="00F74A10">
        <w:t>.</w:t>
      </w:r>
      <w:r>
        <w:t xml:space="preserve"> Mr. </w:t>
      </w:r>
      <w:r w:rsidR="008C27DC">
        <w:t>Allen</w:t>
      </w:r>
      <w:r>
        <w:t xml:space="preserve"> seconded and the motion carries.</w:t>
      </w:r>
    </w:p>
    <w:p w:rsidR="00EC787B" w:rsidRDefault="00EC787B" w:rsidP="00374317"/>
    <w:p w:rsidR="00615998" w:rsidRDefault="00A06508" w:rsidP="00374317">
      <w:r>
        <w:t xml:space="preserve">Mr. </w:t>
      </w:r>
      <w:r w:rsidR="00A14C24">
        <w:t>Allen</w:t>
      </w:r>
      <w:r>
        <w:t xml:space="preserve"> made a motion to</w:t>
      </w:r>
      <w:r w:rsidR="00EC787B">
        <w:t xml:space="preserve"> </w:t>
      </w:r>
      <w:r w:rsidR="00DC7F13">
        <w:t xml:space="preserve">approve </w:t>
      </w:r>
      <w:r w:rsidR="00041208">
        <w:t xml:space="preserve">the </w:t>
      </w:r>
      <w:r w:rsidR="00706D5F">
        <w:t>check request for Kronos for training for Human Resources in the amount of $4,800.00</w:t>
      </w:r>
      <w:r w:rsidR="00F74A10">
        <w:t>.</w:t>
      </w:r>
      <w:r w:rsidR="00615998">
        <w:t xml:space="preserve"> Mr. </w:t>
      </w:r>
      <w:r w:rsidR="00A14C24">
        <w:t>Lynch</w:t>
      </w:r>
      <w:r w:rsidR="00615998">
        <w:t xml:space="preserve"> seconded the motion and it carries.</w:t>
      </w:r>
    </w:p>
    <w:p w:rsidR="00615998" w:rsidRDefault="00615998" w:rsidP="00374317"/>
    <w:p w:rsidR="00D45623" w:rsidRDefault="00D45623" w:rsidP="00374317">
      <w:r>
        <w:t xml:space="preserve">Mr. </w:t>
      </w:r>
      <w:r w:rsidR="00F8273F">
        <w:t xml:space="preserve">Lynch made a motion to approve the </w:t>
      </w:r>
      <w:r w:rsidR="00706D5F">
        <w:t>2014 TIF Payment to the City of Meadville in the amount of $29,114.03.</w:t>
      </w:r>
      <w:r>
        <w:t xml:space="preserve"> Mr. </w:t>
      </w:r>
      <w:r w:rsidR="00F8273F">
        <w:t>Allen</w:t>
      </w:r>
      <w:r>
        <w:t xml:space="preserve"> seconded and the motion carries. </w:t>
      </w:r>
    </w:p>
    <w:p w:rsidR="00D45623" w:rsidRDefault="00D45623" w:rsidP="00374317"/>
    <w:p w:rsidR="00D45623" w:rsidRDefault="00D45623" w:rsidP="00374317">
      <w:r>
        <w:t xml:space="preserve">Mr. </w:t>
      </w:r>
      <w:r w:rsidR="00706D5F">
        <w:t>Allen</w:t>
      </w:r>
      <w:r>
        <w:t xml:space="preserve"> made a motion to approve the</w:t>
      </w:r>
      <w:r w:rsidR="00F8273F">
        <w:t xml:space="preserve"> </w:t>
      </w:r>
      <w:r w:rsidR="00706D5F">
        <w:t>Interact CAD Maintenance Agreement in the amount of $18,489.56 for 2015 for 911</w:t>
      </w:r>
      <w:r w:rsidR="00AB1583">
        <w:t xml:space="preserve">. Mr. </w:t>
      </w:r>
      <w:r w:rsidR="00706D5F">
        <w:t>Lynch</w:t>
      </w:r>
      <w:r w:rsidR="00AB1583">
        <w:t xml:space="preserve"> seconded and the motion carries.</w:t>
      </w:r>
    </w:p>
    <w:p w:rsidR="00D45623" w:rsidRDefault="00D45623" w:rsidP="00374317"/>
    <w:p w:rsidR="00D45623" w:rsidRDefault="00D45623" w:rsidP="00374317">
      <w:r>
        <w:t xml:space="preserve">Mr. Lynch made a motion to approve the </w:t>
      </w:r>
      <w:r w:rsidR="00706D5F">
        <w:t xml:space="preserve">Motorola Radio Console &amp; CEB Maintenance Agreement </w:t>
      </w:r>
      <w:r w:rsidR="00BC5292">
        <w:t xml:space="preserve">for 911 </w:t>
      </w:r>
      <w:r w:rsidR="00706D5F">
        <w:t>in the amount of $20,326.20</w:t>
      </w:r>
      <w:r w:rsidR="00AB1583">
        <w:t xml:space="preserve"> for 2015</w:t>
      </w:r>
      <w:r w:rsidR="00F8273F">
        <w:t>.</w:t>
      </w:r>
      <w:r>
        <w:t xml:space="preserve"> Mr. Allen seconded and the motion carries. </w:t>
      </w:r>
    </w:p>
    <w:p w:rsidR="00D45623" w:rsidRDefault="00D45623" w:rsidP="00374317"/>
    <w:p w:rsidR="00A7528B" w:rsidRDefault="00D45623" w:rsidP="00D45623">
      <w:r>
        <w:t xml:space="preserve">Mr. </w:t>
      </w:r>
      <w:r w:rsidR="00A14C24">
        <w:t>Allen</w:t>
      </w:r>
      <w:r>
        <w:t xml:space="preserve"> </w:t>
      </w:r>
      <w:r w:rsidR="00805171">
        <w:t xml:space="preserve">made a motion </w:t>
      </w:r>
      <w:r w:rsidR="000E6448">
        <w:t xml:space="preserve">to approve the </w:t>
      </w:r>
      <w:r w:rsidR="00BC5292">
        <w:t>ESRI GIS Maintenance Agreement payment in the amount of $6,170.83 which is the 911 portion of the total invoice of $21,378 to be split among 911, Planning, Assessment and Conservation District.</w:t>
      </w:r>
      <w:r w:rsidR="000E6448">
        <w:t xml:space="preserve"> Mr. </w:t>
      </w:r>
      <w:r w:rsidR="00A14C24">
        <w:t>Lynch</w:t>
      </w:r>
      <w:r w:rsidR="000E6448">
        <w:t xml:space="preserve"> seconded and the motion carries.</w:t>
      </w:r>
      <w:r>
        <w:t xml:space="preserve"> </w:t>
      </w:r>
      <w:r w:rsidR="00DC7F13">
        <w:t xml:space="preserve"> </w:t>
      </w:r>
    </w:p>
    <w:p w:rsidR="00A7528B" w:rsidRDefault="00A7528B" w:rsidP="00374317"/>
    <w:p w:rsidR="000E6448" w:rsidRDefault="000E6448" w:rsidP="00374317">
      <w:r>
        <w:t>Mr.</w:t>
      </w:r>
      <w:r w:rsidR="008B568A">
        <w:t xml:space="preserve"> Lynch </w:t>
      </w:r>
      <w:r>
        <w:t xml:space="preserve">made the motion to approve the </w:t>
      </w:r>
      <w:r w:rsidR="008F6DC6">
        <w:t>Emerson Network Power Agreement for the UPS Maintenance in the amount for $5,455 for 2015</w:t>
      </w:r>
      <w:r w:rsidR="005848A9">
        <w:t>.</w:t>
      </w:r>
      <w:r>
        <w:t xml:space="preserve"> Mr.</w:t>
      </w:r>
      <w:r w:rsidR="008B568A">
        <w:t xml:space="preserve"> Allen s</w:t>
      </w:r>
      <w:r w:rsidR="00CB072C">
        <w:t>econded</w:t>
      </w:r>
      <w:r>
        <w:t xml:space="preserve"> and the motion carries.</w:t>
      </w:r>
    </w:p>
    <w:p w:rsidR="000E6448" w:rsidRDefault="000E6448" w:rsidP="00374317"/>
    <w:p w:rsidR="000E6448" w:rsidRDefault="000E6448" w:rsidP="00374317">
      <w:r>
        <w:t xml:space="preserve">Mr. </w:t>
      </w:r>
      <w:r w:rsidR="00D53E71">
        <w:t>Allen</w:t>
      </w:r>
      <w:r>
        <w:t xml:space="preserve"> made a motion to approve the </w:t>
      </w:r>
      <w:r w:rsidR="008F6DC6">
        <w:t>MCM Consulting Addressing MSAG &amp; GIS Support Agreement at a cost of $75/hour, with a Not to Exceed Limit of $15,000.00</w:t>
      </w:r>
      <w:r w:rsidR="00A14C24">
        <w:t>.</w:t>
      </w:r>
      <w:r w:rsidR="005848A9">
        <w:t xml:space="preserve">  Mr. </w:t>
      </w:r>
      <w:r w:rsidR="00D53E71">
        <w:t>Lynch</w:t>
      </w:r>
      <w:r>
        <w:t xml:space="preserve"> seconded and</w:t>
      </w:r>
      <w:r w:rsidR="00D53E71">
        <w:t xml:space="preserve"> the</w:t>
      </w:r>
      <w:r>
        <w:t xml:space="preserve"> motion carries. </w:t>
      </w:r>
    </w:p>
    <w:p w:rsidR="000E6448" w:rsidRDefault="000E6448" w:rsidP="00374317"/>
    <w:p w:rsidR="000E6448" w:rsidRDefault="000E6448" w:rsidP="00374317">
      <w:r>
        <w:t xml:space="preserve">Mr. </w:t>
      </w:r>
      <w:r w:rsidR="00D53E71">
        <w:t>Lynch</w:t>
      </w:r>
      <w:r>
        <w:t xml:space="preserve"> made a motion to approve the </w:t>
      </w:r>
      <w:r w:rsidR="008F6DC6">
        <w:t>Shelter+Care pass through in the amount of $15,583.86 to CHAPS</w:t>
      </w:r>
      <w:r w:rsidR="00D53E71">
        <w:t xml:space="preserve">. </w:t>
      </w:r>
      <w:r>
        <w:t xml:space="preserve"> Mr. </w:t>
      </w:r>
      <w:r w:rsidR="00D53E71">
        <w:t>Allen</w:t>
      </w:r>
      <w:r>
        <w:t xml:space="preserve"> seconded and motion carries. </w:t>
      </w:r>
    </w:p>
    <w:p w:rsidR="000E6448" w:rsidRDefault="000E6448" w:rsidP="00374317"/>
    <w:p w:rsidR="000E6448" w:rsidRDefault="000E6448" w:rsidP="00374317">
      <w:r>
        <w:t xml:space="preserve">Mr. </w:t>
      </w:r>
      <w:r w:rsidR="005437EC">
        <w:t>Allen</w:t>
      </w:r>
      <w:r w:rsidR="00D53E71">
        <w:t xml:space="preserve"> made a motion </w:t>
      </w:r>
      <w:r w:rsidR="005437EC">
        <w:t>to approve the payment to Crawford Conservation District in the amount of $24,858.40 for the Woodcock Creek Stabilization Work to be paid from the Act 13 Environmental Initiative Funds</w:t>
      </w:r>
      <w:r>
        <w:t xml:space="preserve">. Mr. </w:t>
      </w:r>
      <w:r w:rsidR="005437EC">
        <w:t>Lynch</w:t>
      </w:r>
      <w:r>
        <w:t xml:space="preserve"> seconded and the motion carries. </w:t>
      </w:r>
    </w:p>
    <w:p w:rsidR="00706B18" w:rsidRDefault="00706B18" w:rsidP="00374317"/>
    <w:p w:rsidR="00706B18" w:rsidRDefault="00706B18" w:rsidP="00374317">
      <w:r>
        <w:t xml:space="preserve">Mr. Lynch made a motion </w:t>
      </w:r>
      <w:r w:rsidR="005437EC">
        <w:t>to approve the payment to Klingensmith Enterprises, Inc.</w:t>
      </w:r>
      <w:r w:rsidR="00EF78C0">
        <w:t xml:space="preserve"> for the Linesville Waterline Project</w:t>
      </w:r>
      <w:r w:rsidR="005437EC">
        <w:t xml:space="preserve"> in the amount of $41,176.80.</w:t>
      </w:r>
      <w:r>
        <w:t xml:space="preserve"> Mr. Allen seconded and the motion carries.</w:t>
      </w:r>
    </w:p>
    <w:p w:rsidR="000E6448" w:rsidRDefault="000E6448" w:rsidP="00374317"/>
    <w:p w:rsidR="000E6448" w:rsidRDefault="000E6448" w:rsidP="00374317">
      <w:r>
        <w:lastRenderedPageBreak/>
        <w:t xml:space="preserve">Mr. </w:t>
      </w:r>
      <w:r w:rsidR="008F2349">
        <w:t>Lynch</w:t>
      </w:r>
      <w:r>
        <w:t xml:space="preserve"> made a motion to </w:t>
      </w:r>
      <w:r w:rsidR="00EF78C0">
        <w:t>approve the payment to CHAPS for Case Management and HMIS Data Services in the amount of $6,441.48 to be paid from 2013 Emergency Solutions Grant.</w:t>
      </w:r>
      <w:r>
        <w:t xml:space="preserve"> Mr. </w:t>
      </w:r>
      <w:r w:rsidR="008F2349">
        <w:t>Allen</w:t>
      </w:r>
      <w:r>
        <w:t xml:space="preserve"> seconded and the motion carries. </w:t>
      </w:r>
    </w:p>
    <w:p w:rsidR="00706B18" w:rsidRDefault="00706B18" w:rsidP="00374317"/>
    <w:p w:rsidR="00706B18" w:rsidRDefault="00706B18" w:rsidP="00374317">
      <w:r>
        <w:t xml:space="preserve">Mr. Allen made a motion to approve the </w:t>
      </w:r>
      <w:r w:rsidR="00191335">
        <w:t>reappointment of Lynn Cressman to the Planning Commission for a four year term running January 1, 2015 through December 31, 2018.</w:t>
      </w:r>
      <w:r>
        <w:t xml:space="preserve"> Mr. Lynch seconded and the motion carries</w:t>
      </w:r>
    </w:p>
    <w:p w:rsidR="000E6448" w:rsidRDefault="000E6448" w:rsidP="00374317"/>
    <w:p w:rsidR="00620E7A" w:rsidRDefault="000E6448" w:rsidP="00E32D86">
      <w:r>
        <w:t xml:space="preserve">Mr. </w:t>
      </w:r>
      <w:r w:rsidR="005848A9">
        <w:t>Lynch</w:t>
      </w:r>
      <w:r>
        <w:t xml:space="preserve"> made </w:t>
      </w:r>
      <w:r w:rsidR="005848A9">
        <w:t xml:space="preserve">a motion to approve the </w:t>
      </w:r>
      <w:r w:rsidR="00191335">
        <w:t>Tax Exoneration for the Crawford County Housing Coalition for the Emergency Shelter in the amount of $2,745.00, which includes the penalties for December, for the 2013/14 taxes at 1128 South Main Street.</w:t>
      </w:r>
      <w:r w:rsidR="005848A9">
        <w:t xml:space="preserve"> </w:t>
      </w:r>
      <w:r w:rsidR="00E32D86">
        <w:t xml:space="preserve">Mr. </w:t>
      </w:r>
      <w:r w:rsidR="005848A9">
        <w:t>Allen</w:t>
      </w:r>
      <w:r w:rsidR="00E32D86">
        <w:t xml:space="preserve"> seconded and the motion carries.</w:t>
      </w:r>
    </w:p>
    <w:p w:rsidR="00191335" w:rsidRDefault="00191335" w:rsidP="00E32D86"/>
    <w:p w:rsidR="00A708E3" w:rsidRDefault="00A708E3" w:rsidP="00E32D86">
      <w:r>
        <w:t xml:space="preserve">Mr. Lynch made a motion to approve the </w:t>
      </w:r>
      <w:r w:rsidR="004D0CCB">
        <w:t>Teleosoft Maintenance Agreement for the Sheriff’s Office in the amount of $5,500 for 2015 Maintenance and Support Services</w:t>
      </w:r>
      <w:r>
        <w:t>. Mr. Allen seconded and the motion carries.</w:t>
      </w:r>
    </w:p>
    <w:p w:rsidR="00A708E3" w:rsidRDefault="00A708E3" w:rsidP="00E32D86"/>
    <w:p w:rsidR="00A708E3" w:rsidRDefault="001D08AD" w:rsidP="00E32D86">
      <w:r w:rsidRPr="001D08AD">
        <w:t xml:space="preserve">Mr. </w:t>
      </w:r>
      <w:r w:rsidR="004D0CCB">
        <w:t>Allen</w:t>
      </w:r>
      <w:r>
        <w:t xml:space="preserve"> made a motion to approve </w:t>
      </w:r>
      <w:r w:rsidR="0033518F">
        <w:t xml:space="preserve">the </w:t>
      </w:r>
      <w:r w:rsidR="004D0CCB">
        <w:t>Linstar Annual Services Agreement with the Sheriff’s office in the amount of $3,799 for the period of December 16, 2014 to December 15, 2015.</w:t>
      </w:r>
      <w:r>
        <w:t xml:space="preserve"> Mr. </w:t>
      </w:r>
      <w:r w:rsidR="004D0CCB">
        <w:t>Lynch</w:t>
      </w:r>
      <w:r>
        <w:t xml:space="preserve"> seconded and the motion carries.</w:t>
      </w:r>
    </w:p>
    <w:p w:rsidR="001D08AD" w:rsidRDefault="001D08AD" w:rsidP="00E32D86"/>
    <w:p w:rsidR="00665BCB" w:rsidRDefault="001D08AD" w:rsidP="00E32D86">
      <w:r>
        <w:t xml:space="preserve">Mr. </w:t>
      </w:r>
      <w:r w:rsidR="004D0CCB">
        <w:t xml:space="preserve">Lynch </w:t>
      </w:r>
      <w:r>
        <w:t xml:space="preserve">made a motion to approve the </w:t>
      </w:r>
      <w:r w:rsidR="004D0CCB">
        <w:t>Linstar Equipment Service Agreement for 2015 with Human Services in the amount of $1,903.00</w:t>
      </w:r>
      <w:r>
        <w:t xml:space="preserve">. Mr. </w:t>
      </w:r>
      <w:r w:rsidR="004D0CCB">
        <w:t>Allen</w:t>
      </w:r>
      <w:r>
        <w:t xml:space="preserve"> seconded and the motion carries.</w:t>
      </w:r>
    </w:p>
    <w:p w:rsidR="001D08AD" w:rsidRDefault="001D08AD" w:rsidP="00E32D86"/>
    <w:p w:rsidR="00B1187B" w:rsidRDefault="007F07B2" w:rsidP="00E32D86">
      <w:r>
        <w:t xml:space="preserve">Mr. </w:t>
      </w:r>
      <w:r w:rsidR="00B1187B">
        <w:t>Lynch made a motion to approve the following Human Services contracts:</w:t>
      </w:r>
    </w:p>
    <w:p w:rsidR="00B1187B" w:rsidRDefault="00B1187B" w:rsidP="00B1187B">
      <w:pPr>
        <w:ind w:firstLine="720"/>
      </w:pPr>
      <w:r>
        <w:t></w:t>
      </w:r>
      <w:r>
        <w:tab/>
        <w:t>CYS Contracts</w:t>
      </w:r>
    </w:p>
    <w:p w:rsidR="00B1187B" w:rsidRDefault="00B1187B" w:rsidP="00B1187B">
      <w:pPr>
        <w:ind w:firstLine="720"/>
      </w:pPr>
      <w:r>
        <w:t>o</w:t>
      </w:r>
      <w:r>
        <w:tab/>
        <w:t>Bethesda Children’s Home FY 14/15</w:t>
      </w:r>
    </w:p>
    <w:p w:rsidR="00B1187B" w:rsidRDefault="00B1187B" w:rsidP="00B1187B">
      <w:pPr>
        <w:ind w:firstLine="720"/>
      </w:pPr>
      <w:r>
        <w:t>o</w:t>
      </w:r>
      <w:r>
        <w:tab/>
        <w:t>Child to Family Connections, Inc. FY 14/15</w:t>
      </w:r>
    </w:p>
    <w:p w:rsidR="00B1187B" w:rsidRDefault="00B1187B" w:rsidP="00B1187B">
      <w:pPr>
        <w:ind w:firstLine="720"/>
      </w:pPr>
      <w:r>
        <w:t>o</w:t>
      </w:r>
      <w:r>
        <w:tab/>
        <w:t>Hermitage House Youth Services, Inc. FY 14/15</w:t>
      </w:r>
    </w:p>
    <w:p w:rsidR="00B1187B" w:rsidRDefault="00B1187B" w:rsidP="00B1187B">
      <w:pPr>
        <w:ind w:firstLine="720"/>
      </w:pPr>
      <w:r>
        <w:t>o</w:t>
      </w:r>
      <w:r>
        <w:tab/>
        <w:t>LifeSpan Family Services of PA FY 14/15</w:t>
      </w:r>
    </w:p>
    <w:p w:rsidR="001D08AD" w:rsidRDefault="00B1187B" w:rsidP="00B1187B">
      <w:r>
        <w:t>M</w:t>
      </w:r>
      <w:r w:rsidR="007F07B2">
        <w:t xml:space="preserve">r. </w:t>
      </w:r>
      <w:r>
        <w:t>Allen</w:t>
      </w:r>
      <w:r w:rsidR="007F07B2">
        <w:t xml:space="preserve"> seconded and the motion carries.</w:t>
      </w:r>
    </w:p>
    <w:p w:rsidR="00B1187B" w:rsidRDefault="00B1187B" w:rsidP="00B1187B"/>
    <w:p w:rsidR="00B1187B" w:rsidRDefault="00B1187B" w:rsidP="00B1187B">
      <w:r>
        <w:t>Mr. Allen made a motion to approve the following Human Services Contracts:</w:t>
      </w:r>
    </w:p>
    <w:p w:rsidR="00B1187B" w:rsidRDefault="00B1187B" w:rsidP="00B1187B">
      <w:r>
        <w:tab/>
      </w:r>
      <w:r>
        <w:t></w:t>
      </w:r>
      <w:r>
        <w:tab/>
        <w:t>MH/ID/EI Contracts</w:t>
      </w:r>
    </w:p>
    <w:p w:rsidR="00B1187B" w:rsidRDefault="00B1187B" w:rsidP="00B1187B">
      <w:pPr>
        <w:ind w:firstLine="720"/>
      </w:pPr>
      <w:r>
        <w:t>o</w:t>
      </w:r>
      <w:r>
        <w:tab/>
        <w:t>Conneaut Valley Health Center FY 14/15</w:t>
      </w:r>
    </w:p>
    <w:p w:rsidR="00B1187B" w:rsidRDefault="00B1187B" w:rsidP="00B1187B">
      <w:pPr>
        <w:ind w:firstLine="720"/>
      </w:pPr>
      <w:r>
        <w:t>o</w:t>
      </w:r>
      <w:r>
        <w:tab/>
        <w:t>United Community Independence Programs, Inc. FY 14/15 – Amendment</w:t>
      </w:r>
    </w:p>
    <w:p w:rsidR="00B1187B" w:rsidRDefault="00B1187B" w:rsidP="00B1187B">
      <w:r>
        <w:t xml:space="preserve">Mr. Lynch </w:t>
      </w:r>
      <w:r w:rsidR="001603D1">
        <w:t xml:space="preserve">no </w:t>
      </w:r>
      <w:r>
        <w:t>seconded and the motion carries.</w:t>
      </w:r>
    </w:p>
    <w:p w:rsidR="00B1187B" w:rsidRDefault="00B1187B" w:rsidP="00B1187B"/>
    <w:p w:rsidR="00B1187B" w:rsidRDefault="00B1187B" w:rsidP="00B1187B">
      <w:r>
        <w:t>Mr. Lynch made a motion to approve the following Human Services contracts:</w:t>
      </w:r>
    </w:p>
    <w:p w:rsidR="00B1187B" w:rsidRDefault="00B1187B" w:rsidP="00B1187B">
      <w:pPr>
        <w:ind w:firstLine="720"/>
      </w:pPr>
      <w:r>
        <w:t></w:t>
      </w:r>
      <w:r>
        <w:tab/>
        <w:t>Professional Contracts</w:t>
      </w:r>
    </w:p>
    <w:p w:rsidR="00B1187B" w:rsidRDefault="00B1187B" w:rsidP="00B1187B">
      <w:pPr>
        <w:ind w:firstLine="720"/>
      </w:pPr>
      <w:r>
        <w:t>o</w:t>
      </w:r>
      <w:r>
        <w:tab/>
        <w:t>Mind-Body Wellness Center FY 14/15</w:t>
      </w:r>
    </w:p>
    <w:p w:rsidR="00B1187B" w:rsidRDefault="00B1187B" w:rsidP="00B1187B">
      <w:pPr>
        <w:ind w:firstLine="720"/>
      </w:pPr>
      <w:r>
        <w:t>o</w:t>
      </w:r>
      <w:r>
        <w:tab/>
        <w:t>Richard A. Sekula, PhD, LLC FY 14/15</w:t>
      </w:r>
    </w:p>
    <w:p w:rsidR="00B1187B" w:rsidRDefault="00B1187B" w:rsidP="00B1187B">
      <w:pPr>
        <w:ind w:firstLine="720"/>
      </w:pPr>
      <w:r>
        <w:t>o</w:t>
      </w:r>
      <w:r>
        <w:tab/>
        <w:t>Vocational &amp; Psychological Services FY 14/15</w:t>
      </w:r>
    </w:p>
    <w:p w:rsidR="00B1187B" w:rsidRDefault="00B1187B" w:rsidP="00B1187B">
      <w:r>
        <w:t>Mr. Allen seconded and the motion carries.</w:t>
      </w:r>
    </w:p>
    <w:p w:rsidR="00B1187B" w:rsidRDefault="00B1187B" w:rsidP="00B1187B"/>
    <w:p w:rsidR="006454DF" w:rsidRDefault="0033518F" w:rsidP="00E32D86">
      <w:r>
        <w:t xml:space="preserve">Mr. </w:t>
      </w:r>
      <w:r w:rsidR="00B1187B">
        <w:t>Lynch</w:t>
      </w:r>
      <w:r>
        <w:t xml:space="preserve"> made a motion to approve </w:t>
      </w:r>
      <w:r w:rsidR="00B1187B">
        <w:t>the 2014 ARC Payment for the pension fund up, in the amount of $2,225,894.00. Mr. Allen seconded and the motion carries.</w:t>
      </w:r>
    </w:p>
    <w:p w:rsidR="00B1187B" w:rsidRDefault="00B1187B" w:rsidP="00E32D86"/>
    <w:p w:rsidR="00B1187B" w:rsidRDefault="00B1187B" w:rsidP="00E32D86">
      <w:r>
        <w:lastRenderedPageBreak/>
        <w:t>Mr. Allen made a motion to approve the payment to Tyler Technologies in the amount of $46,822.49 for the 2015 Software Maintenance for Eden.</w:t>
      </w:r>
      <w:r w:rsidR="001603D1">
        <w:t xml:space="preserve"> Mr. Lynch seconded and the motion carries.</w:t>
      </w:r>
    </w:p>
    <w:p w:rsidR="001F495E" w:rsidRDefault="001F495E" w:rsidP="00E32D86">
      <w:bookmarkStart w:id="0" w:name="_GoBack"/>
      <w:bookmarkEnd w:id="0"/>
    </w:p>
    <w:p w:rsidR="0033518F" w:rsidRDefault="001603D1" w:rsidP="00E32D86">
      <w:r>
        <w:t>Mr. Lynch made a motion to approve the PCOMP Invoice in the amount of $92,948.00 for the period of October 1, 2014 to December 31, 2014. Mr. Allen seconded and the motion carries.</w:t>
      </w:r>
    </w:p>
    <w:p w:rsidR="001603D1" w:rsidRDefault="001603D1" w:rsidP="00E32D86"/>
    <w:p w:rsidR="001603D1" w:rsidRDefault="001603D1" w:rsidP="00E32D86">
      <w:r>
        <w:t>Mr. Allen made a motion to approve the 2015 PCOMP Premium in the amount of $367,026.00. Mr. Lynch seconded and the motion carries.</w:t>
      </w:r>
    </w:p>
    <w:p w:rsidR="001603D1" w:rsidRDefault="001603D1" w:rsidP="00E32D86"/>
    <w:p w:rsidR="001603D1" w:rsidRDefault="001603D1" w:rsidP="00E32D86">
      <w:r>
        <w:t>Mr. Allen made a motion to ratify the Crown Benefits Bill for the week ending November 14, 2014 in the amount of $56,077.58. Mr. Lynch seconded and the motion carries.</w:t>
      </w:r>
    </w:p>
    <w:p w:rsidR="001603D1" w:rsidRDefault="001603D1" w:rsidP="00E32D86"/>
    <w:p w:rsidR="001603D1" w:rsidRDefault="001603D1" w:rsidP="00E32D86">
      <w:r>
        <w:t>Mr. Lynch made a motion for ratification of the Crown Benefits Bill for the week ending November 21, 2014 in the amount of $67,107.65. Mr. Allen seconded and the motion carries.</w:t>
      </w:r>
    </w:p>
    <w:p w:rsidR="007E6EC5" w:rsidRDefault="007E6EC5" w:rsidP="00E32D86"/>
    <w:p w:rsidR="007E6EC5" w:rsidRDefault="007E6EC5" w:rsidP="00E32D86">
      <w:r>
        <w:t>Mr. Lynch made a motion to approve the NACO Invoice for 2015 membership in the amount of $1,775.00. Mr. Allen seconded and the motion carries.</w:t>
      </w:r>
    </w:p>
    <w:p w:rsidR="007E6EC5" w:rsidRDefault="007E6EC5" w:rsidP="00E32D86"/>
    <w:p w:rsidR="007E6EC5" w:rsidRDefault="007E6EC5" w:rsidP="00E32D86">
      <w:r>
        <w:t>Mr. Lynch read the Resolution for a</w:t>
      </w:r>
      <w:r w:rsidR="00004600">
        <w:t xml:space="preserve">nd made a motion to approve Light Up Meadville Night. Mr. Allen seconded and the motion carries. </w:t>
      </w:r>
    </w:p>
    <w:p w:rsidR="00004600" w:rsidRDefault="00004600" w:rsidP="00E32D86"/>
    <w:p w:rsidR="00004600" w:rsidRDefault="00004600" w:rsidP="00E32D86">
      <w:r>
        <w:t>Mr. Lynch made a motion to approve the 2015 Budget with no tax increases. Mr. Allen seconded and the motion carries.</w:t>
      </w:r>
    </w:p>
    <w:p w:rsidR="00004600" w:rsidRDefault="00004600" w:rsidP="00E32D86"/>
    <w:p w:rsidR="00004600" w:rsidRDefault="00004600" w:rsidP="00E32D86">
      <w:r>
        <w:t>Mr. Lynch made a motion to approve the millage rates at 18.25 for the County and 0.6 for the Library and Per Capita at $5.00 for 2015. Mr. Allen seconded and the motion carries.</w:t>
      </w:r>
    </w:p>
    <w:p w:rsidR="00004600" w:rsidRDefault="00004600" w:rsidP="00E32D86"/>
    <w:p w:rsidR="00004600" w:rsidRDefault="00004600" w:rsidP="00E32D86">
      <w:r>
        <w:t>Mr. Allen made a motion to approve the attached New Hires/Transfers. Mr. Lynch seconded and the motion carries.</w:t>
      </w:r>
    </w:p>
    <w:p w:rsidR="00A43DBF" w:rsidRDefault="00A43DBF" w:rsidP="00E32D86"/>
    <w:p w:rsidR="001609C8" w:rsidRDefault="001609C8" w:rsidP="00E32D86">
      <w:r>
        <w:t>Ms. Johnston spoke to the NACO Prescription Drug Card Program and stated that there are currently 36 people</w:t>
      </w:r>
      <w:r w:rsidR="00A6535B">
        <w:t xml:space="preserve"> in the County</w:t>
      </w:r>
      <w:r>
        <w:t xml:space="preserve"> who are benefiting from this program. She states that the cardholders have saved an average of 18.4% in comparison with other providers. </w:t>
      </w:r>
      <w:r w:rsidR="00A6535B">
        <w:t>More information can be obtained at nacorx.org.</w:t>
      </w:r>
    </w:p>
    <w:p w:rsidR="00140172" w:rsidRDefault="00140172" w:rsidP="00E32D86"/>
    <w:p w:rsidR="006454DF" w:rsidRDefault="006454DF" w:rsidP="00E32D86">
      <w:pPr>
        <w:rPr>
          <w:u w:val="single"/>
        </w:rPr>
      </w:pPr>
      <w:r w:rsidRPr="006454DF">
        <w:rPr>
          <w:u w:val="single"/>
        </w:rPr>
        <w:t>Information and Updates:</w:t>
      </w:r>
    </w:p>
    <w:p w:rsidR="006454DF" w:rsidRDefault="006454DF" w:rsidP="00E32D86">
      <w:pPr>
        <w:rPr>
          <w:u w:val="single"/>
        </w:rPr>
      </w:pPr>
    </w:p>
    <w:p w:rsidR="00004600" w:rsidRDefault="00004600" w:rsidP="00E32D86">
      <w:r>
        <w:t>The Courthouse will be closed from noon on December 24 through December 26 for the Christmas holiday.</w:t>
      </w:r>
    </w:p>
    <w:p w:rsidR="006454DF" w:rsidRDefault="006454DF" w:rsidP="00E32D86"/>
    <w:p w:rsidR="00A43DBF" w:rsidRDefault="00A43DBF" w:rsidP="00E32D86"/>
    <w:p w:rsidR="006454DF" w:rsidRDefault="006454DF" w:rsidP="00E32D86">
      <w:pPr>
        <w:rPr>
          <w:u w:val="single"/>
        </w:rPr>
      </w:pPr>
      <w:r w:rsidRPr="006454DF">
        <w:rPr>
          <w:u w:val="single"/>
        </w:rPr>
        <w:t>Public Comment:</w:t>
      </w:r>
    </w:p>
    <w:p w:rsidR="006454DF" w:rsidRDefault="006454DF" w:rsidP="00E32D86">
      <w:pPr>
        <w:rPr>
          <w:u w:val="single"/>
        </w:rPr>
      </w:pPr>
    </w:p>
    <w:p w:rsidR="006454DF" w:rsidRPr="0033518F" w:rsidRDefault="0033518F" w:rsidP="00E32D86">
      <w:r>
        <w:t xml:space="preserve">Mr. Alexatos </w:t>
      </w:r>
      <w:r w:rsidR="00004600">
        <w:t>stated his concerns regarding the demolition on his property, Conneaut Lake Park, Talon and Mead Avenue Bridge.</w:t>
      </w:r>
    </w:p>
    <w:p w:rsidR="006454DF" w:rsidRDefault="006454DF" w:rsidP="00E32D86">
      <w:pPr>
        <w:rPr>
          <w:u w:val="single"/>
        </w:rPr>
      </w:pPr>
    </w:p>
    <w:p w:rsidR="006454DF" w:rsidRDefault="006454DF" w:rsidP="00E32D86">
      <w:r>
        <w:lastRenderedPageBreak/>
        <w:t xml:space="preserve">Mr. Byrd </w:t>
      </w:r>
      <w:r w:rsidR="0033518F">
        <w:t xml:space="preserve">discussed </w:t>
      </w:r>
      <w:r w:rsidR="00004600">
        <w:t xml:space="preserve">his concerns regarding </w:t>
      </w:r>
      <w:r w:rsidR="00A43DBF">
        <w:t xml:space="preserve">the Alexatos property, </w:t>
      </w:r>
      <w:r w:rsidR="00004600">
        <w:t>Conneaut Lake Park</w:t>
      </w:r>
      <w:r w:rsidR="00A43DBF">
        <w:t xml:space="preserve"> and medications at the Correctional Facility.</w:t>
      </w:r>
    </w:p>
    <w:p w:rsidR="00A43DBF" w:rsidRDefault="00A43DBF" w:rsidP="00E32D86"/>
    <w:p w:rsidR="00A43DBF" w:rsidRDefault="00A43DBF" w:rsidP="00E32D86">
      <w:r>
        <w:t>Mr. Young stated his concerns regarding Mr. Watts, Handicap parking spaces, County Attorneys, and local Law Enforcement. He also extended his congratulations to Jody Marley on the work she has done while employed with the County and her new employment in Florida.</w:t>
      </w:r>
    </w:p>
    <w:p w:rsidR="006454DF" w:rsidRDefault="006454DF" w:rsidP="00E32D86"/>
    <w:p w:rsidR="00DC2A94" w:rsidRDefault="00315A3D" w:rsidP="00140172">
      <w:r>
        <w:t xml:space="preserve">Mr. </w:t>
      </w:r>
      <w:r w:rsidR="00140172">
        <w:t xml:space="preserve">Watts requested an Executive Session take place following the meeting, to discuss </w:t>
      </w:r>
      <w:r w:rsidR="00A43DBF">
        <w:t>possible litigation</w:t>
      </w:r>
      <w:r w:rsidR="00140172">
        <w:t>.</w:t>
      </w:r>
    </w:p>
    <w:p w:rsidR="00140172" w:rsidRDefault="00140172" w:rsidP="00140172"/>
    <w:p w:rsidR="001609C8" w:rsidRDefault="001609C8" w:rsidP="00140172"/>
    <w:p w:rsidR="00140172" w:rsidRDefault="00140172" w:rsidP="00140172">
      <w:r>
        <w:t xml:space="preserve">With no further matters to discuss, Mr. Allen made a motion to adjourn. Mr. </w:t>
      </w:r>
      <w:r w:rsidR="00A43DBF">
        <w:t>Wiederspahn</w:t>
      </w:r>
      <w:r>
        <w:t xml:space="preserve"> seconded and the motion carries.</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706D5F">
    <w:pPr>
      <w:pStyle w:val="Header"/>
    </w:pPr>
    <w:r>
      <w:t>Dec</w:t>
    </w:r>
    <w:r w:rsidR="004A1F14">
      <w:t>em</w:t>
    </w:r>
    <w:r w:rsidR="00EC787B">
      <w:t xml:space="preserve">ber </w:t>
    </w:r>
    <w:r>
      <w:t>4</w:t>
    </w:r>
    <w:r w:rsidR="00FF1F50">
      <w:t>, 2014</w:t>
    </w:r>
  </w:p>
  <w:p w:rsidR="001A11FC" w:rsidRDefault="001A11FC">
    <w:pPr>
      <w:pStyle w:val="Header"/>
    </w:pPr>
    <w:r>
      <w:t xml:space="preserve">Page </w:t>
    </w:r>
    <w:r>
      <w:fldChar w:fldCharType="begin"/>
    </w:r>
    <w:r>
      <w:instrText xml:space="preserve"> PAGE   \* MERGEFORMAT </w:instrText>
    </w:r>
    <w:r>
      <w:fldChar w:fldCharType="separate"/>
    </w:r>
    <w:r w:rsidR="001F495E">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600"/>
    <w:rsid w:val="00004E17"/>
    <w:rsid w:val="00005746"/>
    <w:rsid w:val="00015C5C"/>
    <w:rsid w:val="000176CA"/>
    <w:rsid w:val="00017BB7"/>
    <w:rsid w:val="00020A7C"/>
    <w:rsid w:val="000212DD"/>
    <w:rsid w:val="00022DE2"/>
    <w:rsid w:val="000343AD"/>
    <w:rsid w:val="0003481F"/>
    <w:rsid w:val="00040849"/>
    <w:rsid w:val="00041208"/>
    <w:rsid w:val="0004175B"/>
    <w:rsid w:val="00042393"/>
    <w:rsid w:val="00043013"/>
    <w:rsid w:val="00043F49"/>
    <w:rsid w:val="000459BD"/>
    <w:rsid w:val="000506B8"/>
    <w:rsid w:val="00053C3B"/>
    <w:rsid w:val="00054446"/>
    <w:rsid w:val="00060392"/>
    <w:rsid w:val="000615CF"/>
    <w:rsid w:val="0006791F"/>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5816"/>
    <w:rsid w:val="000B7CDE"/>
    <w:rsid w:val="000C209F"/>
    <w:rsid w:val="000C4500"/>
    <w:rsid w:val="000C483E"/>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101F1"/>
    <w:rsid w:val="00110A57"/>
    <w:rsid w:val="00115E61"/>
    <w:rsid w:val="001167D9"/>
    <w:rsid w:val="0012185F"/>
    <w:rsid w:val="00125CAC"/>
    <w:rsid w:val="001271EB"/>
    <w:rsid w:val="00130049"/>
    <w:rsid w:val="00131AEF"/>
    <w:rsid w:val="001328B9"/>
    <w:rsid w:val="001359EE"/>
    <w:rsid w:val="00140172"/>
    <w:rsid w:val="00141316"/>
    <w:rsid w:val="001435E1"/>
    <w:rsid w:val="00146C30"/>
    <w:rsid w:val="00146ED6"/>
    <w:rsid w:val="00150F8D"/>
    <w:rsid w:val="001525B1"/>
    <w:rsid w:val="00152E4F"/>
    <w:rsid w:val="00156098"/>
    <w:rsid w:val="00157999"/>
    <w:rsid w:val="001603D1"/>
    <w:rsid w:val="001609C8"/>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7496"/>
    <w:rsid w:val="001B54DA"/>
    <w:rsid w:val="001B5DC6"/>
    <w:rsid w:val="001B7FA4"/>
    <w:rsid w:val="001C24AB"/>
    <w:rsid w:val="001C2693"/>
    <w:rsid w:val="001C4731"/>
    <w:rsid w:val="001D08AD"/>
    <w:rsid w:val="001D71F4"/>
    <w:rsid w:val="001E2B5F"/>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1854"/>
    <w:rsid w:val="003059D4"/>
    <w:rsid w:val="00311045"/>
    <w:rsid w:val="00312AF6"/>
    <w:rsid w:val="003154EE"/>
    <w:rsid w:val="00315A3D"/>
    <w:rsid w:val="00321379"/>
    <w:rsid w:val="003213FB"/>
    <w:rsid w:val="00322ED1"/>
    <w:rsid w:val="00325C98"/>
    <w:rsid w:val="00326092"/>
    <w:rsid w:val="00326F7B"/>
    <w:rsid w:val="003322C5"/>
    <w:rsid w:val="003339BC"/>
    <w:rsid w:val="00334002"/>
    <w:rsid w:val="0033518F"/>
    <w:rsid w:val="00341375"/>
    <w:rsid w:val="003525C5"/>
    <w:rsid w:val="00353CF3"/>
    <w:rsid w:val="00354EE9"/>
    <w:rsid w:val="003567E2"/>
    <w:rsid w:val="003607EB"/>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C117E"/>
    <w:rsid w:val="004C782E"/>
    <w:rsid w:val="004D0CCB"/>
    <w:rsid w:val="004D1A10"/>
    <w:rsid w:val="004D326A"/>
    <w:rsid w:val="004D5DBD"/>
    <w:rsid w:val="004D6FD3"/>
    <w:rsid w:val="004E249F"/>
    <w:rsid w:val="004E30BE"/>
    <w:rsid w:val="004E43E5"/>
    <w:rsid w:val="004E7579"/>
    <w:rsid w:val="004F0A4F"/>
    <w:rsid w:val="004F1734"/>
    <w:rsid w:val="004F6B42"/>
    <w:rsid w:val="004F70C3"/>
    <w:rsid w:val="005058DF"/>
    <w:rsid w:val="00506153"/>
    <w:rsid w:val="00513C71"/>
    <w:rsid w:val="00514E09"/>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FA"/>
    <w:rsid w:val="005645AE"/>
    <w:rsid w:val="00564A93"/>
    <w:rsid w:val="00566297"/>
    <w:rsid w:val="005676DE"/>
    <w:rsid w:val="005707F1"/>
    <w:rsid w:val="005713C5"/>
    <w:rsid w:val="0057612A"/>
    <w:rsid w:val="005806AE"/>
    <w:rsid w:val="005818B7"/>
    <w:rsid w:val="0058245A"/>
    <w:rsid w:val="005848A9"/>
    <w:rsid w:val="00585422"/>
    <w:rsid w:val="00585C16"/>
    <w:rsid w:val="005861C6"/>
    <w:rsid w:val="00586C50"/>
    <w:rsid w:val="00587F06"/>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2904"/>
    <w:rsid w:val="00613FCB"/>
    <w:rsid w:val="00614D47"/>
    <w:rsid w:val="00615998"/>
    <w:rsid w:val="00617571"/>
    <w:rsid w:val="00617C71"/>
    <w:rsid w:val="00620E7A"/>
    <w:rsid w:val="0062116C"/>
    <w:rsid w:val="00621249"/>
    <w:rsid w:val="0062150E"/>
    <w:rsid w:val="00627AF4"/>
    <w:rsid w:val="00633B1E"/>
    <w:rsid w:val="00633CBE"/>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2BB2"/>
    <w:rsid w:val="00874710"/>
    <w:rsid w:val="00874CC8"/>
    <w:rsid w:val="00874DCA"/>
    <w:rsid w:val="00874E26"/>
    <w:rsid w:val="0087526A"/>
    <w:rsid w:val="00876881"/>
    <w:rsid w:val="00884251"/>
    <w:rsid w:val="00894862"/>
    <w:rsid w:val="008A4C98"/>
    <w:rsid w:val="008A573A"/>
    <w:rsid w:val="008A69AF"/>
    <w:rsid w:val="008B0DFA"/>
    <w:rsid w:val="008B2252"/>
    <w:rsid w:val="008B2473"/>
    <w:rsid w:val="008B568A"/>
    <w:rsid w:val="008C27DC"/>
    <w:rsid w:val="008D3D6C"/>
    <w:rsid w:val="008D4805"/>
    <w:rsid w:val="008D7319"/>
    <w:rsid w:val="008E00FC"/>
    <w:rsid w:val="008E45FC"/>
    <w:rsid w:val="008E46C2"/>
    <w:rsid w:val="008E7F23"/>
    <w:rsid w:val="008F2349"/>
    <w:rsid w:val="008F3F1A"/>
    <w:rsid w:val="008F6DC6"/>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4DC1"/>
    <w:rsid w:val="00946C05"/>
    <w:rsid w:val="0095465C"/>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172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F9D"/>
    <w:rsid w:val="00AC5CE3"/>
    <w:rsid w:val="00AD0076"/>
    <w:rsid w:val="00AD4F1A"/>
    <w:rsid w:val="00AD65A5"/>
    <w:rsid w:val="00AD6EA1"/>
    <w:rsid w:val="00AD7048"/>
    <w:rsid w:val="00AE030A"/>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63C3"/>
    <w:rsid w:val="00B96869"/>
    <w:rsid w:val="00BB5E45"/>
    <w:rsid w:val="00BC1256"/>
    <w:rsid w:val="00BC4D18"/>
    <w:rsid w:val="00BC5292"/>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CDC"/>
    <w:rsid w:val="00E862C4"/>
    <w:rsid w:val="00E87CD8"/>
    <w:rsid w:val="00E9061E"/>
    <w:rsid w:val="00E944B6"/>
    <w:rsid w:val="00E94B16"/>
    <w:rsid w:val="00E95179"/>
    <w:rsid w:val="00E968A7"/>
    <w:rsid w:val="00EA27A2"/>
    <w:rsid w:val="00EA28EE"/>
    <w:rsid w:val="00EA423D"/>
    <w:rsid w:val="00EB2894"/>
    <w:rsid w:val="00EB290D"/>
    <w:rsid w:val="00EB38F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F196F62A-77B9-4EC8-B0AB-8C49914F69A7}">
  <ds:schemaRefs>
    <ds:schemaRef ds:uri="http://schemas.openxmlformats.org/officeDocument/2006/bibliography"/>
  </ds:schemaRefs>
</ds:datastoreItem>
</file>

<file path=customXml/itemProps2.xml><?xml version="1.0" encoding="utf-8"?>
<ds:datastoreItem xmlns:ds="http://schemas.openxmlformats.org/officeDocument/2006/customXml" ds:itemID="{F17B5191-6C84-464A-AD1D-93374F2C34C6}"/>
</file>

<file path=customXml/itemProps3.xml><?xml version="1.0" encoding="utf-8"?>
<ds:datastoreItem xmlns:ds="http://schemas.openxmlformats.org/officeDocument/2006/customXml" ds:itemID="{C4D28E0B-2D97-460F-85C3-8C2F58764CF6}"/>
</file>

<file path=customXml/itemProps4.xml><?xml version="1.0" encoding="utf-8"?>
<ds:datastoreItem xmlns:ds="http://schemas.openxmlformats.org/officeDocument/2006/customXml" ds:itemID="{B5B4A399-589E-4E5F-9CB2-34C185D540C2}"/>
</file>

<file path=customXml/itemProps5.xml><?xml version="1.0" encoding="utf-8"?>
<ds:datastoreItem xmlns:ds="http://schemas.openxmlformats.org/officeDocument/2006/customXml" ds:itemID="{D61B4A22-C4D9-4B84-A354-85ED48F14E10}"/>
</file>

<file path=docProps/app.xml><?xml version="1.0" encoding="utf-8"?>
<Properties xmlns="http://schemas.openxmlformats.org/officeDocument/2006/extended-properties" xmlns:vt="http://schemas.openxmlformats.org/officeDocument/2006/docPropsVTypes">
  <Template>Normal</Template>
  <TotalTime>162</TotalTime>
  <Pages>5</Pages>
  <Words>1512</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6</cp:revision>
  <cp:lastPrinted>2014-12-04T19:39:00Z</cp:lastPrinted>
  <dcterms:created xsi:type="dcterms:W3CDTF">2014-12-04T17:05:00Z</dcterms:created>
  <dcterms:modified xsi:type="dcterms:W3CDTF">2014-12-04T19:57:00Z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